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DF95" w14:textId="77777777" w:rsidR="009247F6" w:rsidRPr="007C565C" w:rsidRDefault="009247F6" w:rsidP="00960154">
      <w:pPr>
        <w:spacing w:after="60"/>
        <w:jc w:val="center"/>
        <w:rPr>
          <w:rFonts w:ascii="Marianne" w:hAnsi="Marianne" w:cs="Arial"/>
          <w:b/>
          <w:color w:val="2E74B5"/>
          <w:sz w:val="28"/>
          <w:szCs w:val="28"/>
        </w:rPr>
      </w:pPr>
      <w:r w:rsidRPr="007C565C">
        <w:rPr>
          <w:rFonts w:ascii="Marianne" w:hAnsi="Marianne" w:cs="Arial"/>
          <w:b/>
          <w:color w:val="2E74B5"/>
          <w:sz w:val="28"/>
          <w:szCs w:val="28"/>
        </w:rPr>
        <w:t>ANNEXE M</w:t>
      </w:r>
      <w:r w:rsidR="00FE4F3E" w:rsidRPr="007C565C">
        <w:rPr>
          <w:rFonts w:ascii="Marianne" w:hAnsi="Marianne" w:cs="Arial"/>
          <w:b/>
          <w:color w:val="2E74B5"/>
          <w:sz w:val="28"/>
          <w:szCs w:val="28"/>
        </w:rPr>
        <w:t>6A</w:t>
      </w:r>
    </w:p>
    <w:p w14:paraId="4BB434CA" w14:textId="77777777" w:rsidR="009247F6" w:rsidRPr="00B2251E" w:rsidRDefault="009247F6" w:rsidP="009C5008">
      <w:pPr>
        <w:spacing w:before="120"/>
        <w:jc w:val="center"/>
        <w:rPr>
          <w:rFonts w:ascii="Marianne" w:hAnsi="Marianne" w:cs="Arial"/>
          <w:b/>
          <w:sz w:val="22"/>
          <w:szCs w:val="28"/>
        </w:rPr>
      </w:pPr>
      <w:r w:rsidRPr="00B2251E">
        <w:rPr>
          <w:rFonts w:ascii="Marianne" w:hAnsi="Marianne" w:cs="Arial"/>
          <w:b/>
          <w:sz w:val="22"/>
          <w:szCs w:val="28"/>
        </w:rPr>
        <w:t>Dispositions propres aux opérations de mutation</w:t>
      </w:r>
    </w:p>
    <w:p w14:paraId="5B5A052B" w14:textId="77777777" w:rsidR="009247F6" w:rsidRPr="00B2251E" w:rsidRDefault="009247F6" w:rsidP="004E56E0">
      <w:pPr>
        <w:spacing w:after="120"/>
        <w:jc w:val="center"/>
        <w:rPr>
          <w:rFonts w:ascii="Marianne" w:hAnsi="Marianne" w:cs="Arial"/>
          <w:b/>
          <w:sz w:val="22"/>
          <w:szCs w:val="28"/>
        </w:rPr>
      </w:pPr>
      <w:proofErr w:type="gramStart"/>
      <w:r w:rsidRPr="00B2251E">
        <w:rPr>
          <w:rFonts w:ascii="Marianne" w:hAnsi="Marianne" w:cs="Arial"/>
          <w:b/>
          <w:sz w:val="22"/>
          <w:szCs w:val="28"/>
        </w:rPr>
        <w:t>des</w:t>
      </w:r>
      <w:proofErr w:type="gramEnd"/>
      <w:r w:rsidRPr="00B2251E">
        <w:rPr>
          <w:rFonts w:ascii="Marianne" w:hAnsi="Marianne" w:cs="Arial"/>
          <w:b/>
          <w:sz w:val="22"/>
          <w:szCs w:val="28"/>
        </w:rPr>
        <w:t xml:space="preserve"> médecins de l’éducation nationale (MEN) et des conseillers techniques de service social des administrations de l’Etat (CTSSAE).</w:t>
      </w:r>
    </w:p>
    <w:p w14:paraId="27853005" w14:textId="77777777" w:rsidR="009247F6" w:rsidRPr="00B2251E" w:rsidRDefault="009247F6" w:rsidP="000F2F3C">
      <w:pPr>
        <w:rPr>
          <w:rFonts w:ascii="Marianne" w:hAnsi="Marianne" w:cs="Arial"/>
          <w:b/>
          <w:sz w:val="16"/>
        </w:rPr>
      </w:pPr>
    </w:p>
    <w:p w14:paraId="3B8FEAC9" w14:textId="77777777" w:rsidR="009247F6" w:rsidRPr="0018341F" w:rsidRDefault="009247F6" w:rsidP="000F2F3C">
      <w:pPr>
        <w:numPr>
          <w:ilvl w:val="0"/>
          <w:numId w:val="21"/>
        </w:numPr>
        <w:ind w:left="714" w:hanging="357"/>
        <w:rPr>
          <w:rFonts w:ascii="Marianne" w:hAnsi="Marianne" w:cs="Arial"/>
          <w:b/>
          <w:sz w:val="18"/>
          <w:szCs w:val="18"/>
        </w:rPr>
      </w:pPr>
      <w:r w:rsidRPr="0018341F">
        <w:rPr>
          <w:rFonts w:ascii="Marianne" w:hAnsi="Marianne" w:cs="Arial"/>
          <w:b/>
          <w:sz w:val="18"/>
          <w:szCs w:val="18"/>
        </w:rPr>
        <w:t>POSTES OFFERTS</w:t>
      </w:r>
    </w:p>
    <w:p w14:paraId="1B2EF8FD" w14:textId="77777777" w:rsidR="009247F6" w:rsidRPr="0018341F" w:rsidRDefault="009247F6" w:rsidP="000F2F3C">
      <w:pPr>
        <w:ind w:left="714"/>
        <w:rPr>
          <w:rFonts w:ascii="Marianne" w:hAnsi="Marianne" w:cs="Arial"/>
          <w:b/>
          <w:sz w:val="18"/>
          <w:szCs w:val="18"/>
        </w:rPr>
      </w:pPr>
    </w:p>
    <w:p w14:paraId="7412BED3" w14:textId="77777777" w:rsidR="009247F6" w:rsidRPr="0018341F" w:rsidRDefault="009247F6" w:rsidP="000F2F3C">
      <w:pPr>
        <w:jc w:val="both"/>
        <w:rPr>
          <w:rFonts w:ascii="Marianne" w:hAnsi="Marianne" w:cs="Arial"/>
          <w:b/>
          <w:sz w:val="18"/>
          <w:szCs w:val="18"/>
          <w:u w:val="single"/>
        </w:rPr>
      </w:pPr>
      <w:r w:rsidRPr="0018341F">
        <w:rPr>
          <w:rFonts w:ascii="Marianne" w:hAnsi="Marianne" w:cs="Arial"/>
          <w:b/>
          <w:sz w:val="18"/>
          <w:szCs w:val="18"/>
          <w:u w:val="single"/>
        </w:rPr>
        <w:t>La liste des postes offerts est établie sur la base des demandes des recteurs</w:t>
      </w:r>
      <w:r w:rsidRPr="0018341F">
        <w:rPr>
          <w:rFonts w:ascii="Marianne" w:hAnsi="Marianne" w:cs="Arial"/>
          <w:b/>
          <w:sz w:val="18"/>
          <w:szCs w:val="18"/>
        </w:rPr>
        <w:t> :</w:t>
      </w:r>
    </w:p>
    <w:p w14:paraId="0E2F9858" w14:textId="77777777" w:rsidR="009247F6" w:rsidRPr="0018341F" w:rsidRDefault="009247F6" w:rsidP="000F2F3C">
      <w:pPr>
        <w:jc w:val="both"/>
        <w:rPr>
          <w:rFonts w:ascii="Marianne" w:hAnsi="Marianne" w:cs="Arial"/>
          <w:b/>
          <w:sz w:val="18"/>
          <w:szCs w:val="18"/>
        </w:rPr>
      </w:pPr>
    </w:p>
    <w:p w14:paraId="52F42CD4" w14:textId="77777777" w:rsidR="009247F6" w:rsidRPr="0018341F" w:rsidRDefault="009247F6" w:rsidP="000F2F3C">
      <w:pPr>
        <w:jc w:val="both"/>
        <w:rPr>
          <w:rFonts w:ascii="Marianne" w:hAnsi="Marianne" w:cs="Arial"/>
          <w:b/>
          <w:sz w:val="18"/>
          <w:szCs w:val="18"/>
        </w:rPr>
      </w:pPr>
      <w:r w:rsidRPr="0018341F">
        <w:rPr>
          <w:rFonts w:ascii="Wingdings" w:hAnsi="Wingdings"/>
          <w:sz w:val="18"/>
          <w:szCs w:val="18"/>
        </w:rPr>
        <w:t></w:t>
      </w:r>
      <w:r w:rsidRPr="0018341F">
        <w:rPr>
          <w:rFonts w:ascii="Arial" w:hAnsi="Arial" w:cs="Arial"/>
          <w:b/>
          <w:sz w:val="18"/>
          <w:szCs w:val="18"/>
        </w:rPr>
        <w:t xml:space="preserve"> </w:t>
      </w:r>
      <w:r w:rsidRPr="0018341F">
        <w:rPr>
          <w:rFonts w:ascii="Marianne" w:hAnsi="Marianne" w:cs="Arial"/>
          <w:b/>
          <w:sz w:val="18"/>
          <w:szCs w:val="18"/>
        </w:rPr>
        <w:t>Pour les médecins de l’éducation nationale :</w:t>
      </w:r>
    </w:p>
    <w:p w14:paraId="7C689814" w14:textId="77777777" w:rsidR="009247F6" w:rsidRPr="0018341F" w:rsidRDefault="009247F6" w:rsidP="000F2F3C">
      <w:pPr>
        <w:spacing w:before="60"/>
        <w:jc w:val="both"/>
        <w:rPr>
          <w:rFonts w:ascii="Marianne" w:hAnsi="Marianne" w:cs="Arial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>Seuls les postes non profilés de médecin de l’éducation nationale sont offerts dans l’application AMIA.</w:t>
      </w:r>
    </w:p>
    <w:p w14:paraId="539F3A04" w14:textId="77777777" w:rsidR="009247F6" w:rsidRPr="0018341F" w:rsidRDefault="009247F6" w:rsidP="000F2F3C">
      <w:pPr>
        <w:spacing w:before="60"/>
        <w:jc w:val="both"/>
        <w:rPr>
          <w:rFonts w:ascii="Marianne" w:hAnsi="Marianne" w:cs="Arial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 xml:space="preserve">Les postes profilés sur emploi fonctionnel de médecin de l’éducation nationale - conseiller technique font l’objet d’une parution sur le site </w:t>
      </w:r>
      <w:r w:rsidR="00515888" w:rsidRPr="0018341F">
        <w:rPr>
          <w:rFonts w:ascii="Marianne" w:hAnsi="Marianne" w:cs="Arial"/>
          <w:sz w:val="18"/>
          <w:szCs w:val="18"/>
        </w:rPr>
        <w:t>« Choisir le service public » (CSP)</w:t>
      </w:r>
      <w:r w:rsidRPr="0018341F">
        <w:rPr>
          <w:rFonts w:ascii="Marianne" w:hAnsi="Marianne" w:cs="Arial"/>
          <w:sz w:val="18"/>
          <w:szCs w:val="18"/>
        </w:rPr>
        <w:t> : les candidats devront alors se conformer aux modalités de candidature indiquées dans la fiche de poste. Les fiches de poste seront conformes au statut particulier de l’emploi.</w:t>
      </w:r>
    </w:p>
    <w:p w14:paraId="1E8183F2" w14:textId="77777777" w:rsidR="009247F6" w:rsidRPr="0018341F" w:rsidRDefault="009247F6" w:rsidP="000F2F3C">
      <w:pPr>
        <w:jc w:val="both"/>
        <w:rPr>
          <w:rFonts w:ascii="Arial" w:hAnsi="Arial" w:cs="Arial"/>
          <w:b/>
          <w:sz w:val="18"/>
          <w:szCs w:val="18"/>
        </w:rPr>
      </w:pPr>
    </w:p>
    <w:p w14:paraId="69AFA23E" w14:textId="77777777" w:rsidR="009247F6" w:rsidRPr="0018341F" w:rsidRDefault="009247F6" w:rsidP="000F2F3C">
      <w:pPr>
        <w:jc w:val="both"/>
        <w:rPr>
          <w:rFonts w:ascii="Marianne" w:hAnsi="Marianne" w:cs="Arial"/>
          <w:b/>
          <w:sz w:val="18"/>
          <w:szCs w:val="18"/>
        </w:rPr>
      </w:pPr>
      <w:r w:rsidRPr="0018341F">
        <w:rPr>
          <w:rFonts w:ascii="Wingdings" w:hAnsi="Wingdings"/>
          <w:sz w:val="18"/>
          <w:szCs w:val="18"/>
        </w:rPr>
        <w:t></w:t>
      </w:r>
      <w:r w:rsidRPr="0018341F">
        <w:rPr>
          <w:rFonts w:ascii="Arial" w:hAnsi="Arial" w:cs="Arial"/>
          <w:b/>
          <w:sz w:val="18"/>
          <w:szCs w:val="18"/>
        </w:rPr>
        <w:t xml:space="preserve"> </w:t>
      </w:r>
      <w:r w:rsidRPr="0018341F">
        <w:rPr>
          <w:rFonts w:ascii="Marianne" w:hAnsi="Marianne" w:cs="Arial"/>
          <w:b/>
          <w:sz w:val="18"/>
          <w:szCs w:val="18"/>
        </w:rPr>
        <w:t>Pour les conseillers techniques de service social des administrations de l’Etat :</w:t>
      </w:r>
    </w:p>
    <w:p w14:paraId="11F021BB" w14:textId="77777777" w:rsidR="009247F6" w:rsidRPr="0018341F" w:rsidRDefault="009247F6" w:rsidP="000F2F3C">
      <w:pPr>
        <w:spacing w:before="60"/>
        <w:rPr>
          <w:rFonts w:ascii="Marianne" w:hAnsi="Marianne" w:cs="Arial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>Ils sont de deux types :</w:t>
      </w:r>
    </w:p>
    <w:p w14:paraId="444ACA6A" w14:textId="77777777" w:rsidR="009247F6" w:rsidRPr="0018341F" w:rsidRDefault="009247F6" w:rsidP="000F2F3C">
      <w:pPr>
        <w:spacing w:before="120"/>
        <w:jc w:val="both"/>
        <w:rPr>
          <w:rFonts w:ascii="Marianne" w:hAnsi="Marianne" w:cs="Arial"/>
          <w:sz w:val="18"/>
          <w:szCs w:val="18"/>
        </w:rPr>
      </w:pPr>
      <w:r w:rsidRPr="0018341F">
        <w:rPr>
          <w:sz w:val="18"/>
          <w:szCs w:val="18"/>
        </w:rPr>
        <w:t>▪</w:t>
      </w:r>
      <w:r w:rsidRPr="0018341F">
        <w:rPr>
          <w:rFonts w:ascii="Marianne" w:hAnsi="Marianne" w:cs="Arial"/>
          <w:sz w:val="18"/>
          <w:szCs w:val="18"/>
        </w:rPr>
        <w:t xml:space="preserve"> </w:t>
      </w:r>
      <w:r w:rsidRPr="0018341F">
        <w:rPr>
          <w:rFonts w:ascii="Marianne" w:hAnsi="Marianne" w:cs="Arial"/>
          <w:b/>
          <w:sz w:val="18"/>
          <w:szCs w:val="18"/>
        </w:rPr>
        <w:t>postes profilés (postes de conseiller technique auprès du recteur d’académie ou du directeur académique des services de l’éducation nationale et postes dans les CROUS ou en université)</w:t>
      </w:r>
      <w:r w:rsidRPr="0018341F">
        <w:rPr>
          <w:rFonts w:ascii="Marianne" w:hAnsi="Marianne" w:cs="Arial"/>
          <w:sz w:val="18"/>
          <w:szCs w:val="18"/>
        </w:rPr>
        <w:t>.</w:t>
      </w:r>
    </w:p>
    <w:p w14:paraId="0444294A" w14:textId="77777777" w:rsidR="009247F6" w:rsidRPr="0018341F" w:rsidRDefault="009247F6" w:rsidP="000F2F3C">
      <w:pPr>
        <w:spacing w:before="120" w:after="60"/>
        <w:rPr>
          <w:rFonts w:ascii="Marianne" w:hAnsi="Marianne" w:cs="Arial"/>
          <w:sz w:val="18"/>
          <w:szCs w:val="18"/>
        </w:rPr>
      </w:pPr>
      <w:r w:rsidRPr="0018341F">
        <w:rPr>
          <w:sz w:val="18"/>
          <w:szCs w:val="18"/>
        </w:rPr>
        <w:t>▪</w:t>
      </w:r>
      <w:r w:rsidRPr="0018341F">
        <w:rPr>
          <w:rFonts w:ascii="Marianne" w:hAnsi="Marianne" w:cs="Arial"/>
          <w:sz w:val="18"/>
          <w:szCs w:val="18"/>
        </w:rPr>
        <w:t xml:space="preserve"> </w:t>
      </w:r>
      <w:r w:rsidRPr="0018341F">
        <w:rPr>
          <w:rFonts w:ascii="Marianne" w:hAnsi="Marianne" w:cs="Arial"/>
          <w:b/>
          <w:sz w:val="18"/>
          <w:szCs w:val="18"/>
        </w:rPr>
        <w:t>postes non profilés de conseiller technique de service social</w:t>
      </w:r>
      <w:r w:rsidRPr="0018341F">
        <w:rPr>
          <w:rFonts w:ascii="Marianne" w:hAnsi="Marianne" w:cs="Arial"/>
          <w:sz w:val="18"/>
          <w:szCs w:val="18"/>
        </w:rPr>
        <w:t xml:space="preserve"> implantés :</w:t>
      </w:r>
    </w:p>
    <w:p w14:paraId="45F0BB1F" w14:textId="77777777" w:rsidR="009247F6" w:rsidRPr="0018341F" w:rsidRDefault="009247F6" w:rsidP="000F2F3C">
      <w:pPr>
        <w:ind w:firstLine="284"/>
        <w:rPr>
          <w:rFonts w:ascii="Marianne" w:hAnsi="Marianne" w:cs="Arial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>- au service social en faveur des élèves,</w:t>
      </w:r>
    </w:p>
    <w:p w14:paraId="3F4779CA" w14:textId="77777777" w:rsidR="009247F6" w:rsidRPr="0018341F" w:rsidRDefault="009247F6" w:rsidP="000F2F3C">
      <w:pPr>
        <w:ind w:firstLine="284"/>
        <w:rPr>
          <w:rFonts w:ascii="Marianne" w:hAnsi="Marianne" w:cs="Arial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>- au service social en faveur des personnels.</w:t>
      </w:r>
    </w:p>
    <w:p w14:paraId="341818F2" w14:textId="77777777" w:rsidR="009247F6" w:rsidRPr="0018341F" w:rsidRDefault="009247F6" w:rsidP="000F2F3C">
      <w:pPr>
        <w:rPr>
          <w:rFonts w:ascii="Marianne" w:hAnsi="Marianne" w:cs="Arial"/>
          <w:b/>
          <w:sz w:val="18"/>
          <w:szCs w:val="18"/>
        </w:rPr>
      </w:pPr>
    </w:p>
    <w:p w14:paraId="1B81B83C" w14:textId="77777777" w:rsidR="009247F6" w:rsidRPr="0018341F" w:rsidRDefault="009247F6" w:rsidP="007D600A">
      <w:pPr>
        <w:numPr>
          <w:ilvl w:val="0"/>
          <w:numId w:val="21"/>
        </w:numPr>
        <w:spacing w:after="60"/>
        <w:ind w:left="714" w:hanging="357"/>
        <w:rPr>
          <w:rFonts w:ascii="Marianne" w:hAnsi="Marianne" w:cs="Arial"/>
          <w:b/>
          <w:spacing w:val="-6"/>
          <w:sz w:val="18"/>
          <w:szCs w:val="18"/>
        </w:rPr>
      </w:pPr>
      <w:r w:rsidRPr="0018341F">
        <w:rPr>
          <w:rFonts w:ascii="Marianne" w:hAnsi="Marianne" w:cs="Arial"/>
          <w:b/>
          <w:spacing w:val="-6"/>
          <w:sz w:val="18"/>
          <w:szCs w:val="18"/>
        </w:rPr>
        <w:t>PROCEDURES PROPRES AUX OPERATIONS DE MUTATION DES MEN et des CTSSAE</w:t>
      </w:r>
    </w:p>
    <w:p w14:paraId="5A8591BD" w14:textId="77777777" w:rsidR="009247F6" w:rsidRPr="0018341F" w:rsidRDefault="009247F6" w:rsidP="000F2F3C">
      <w:pPr>
        <w:jc w:val="both"/>
        <w:rPr>
          <w:rFonts w:ascii="Marianne" w:hAnsi="Marianne" w:cs="Arial"/>
          <w:b/>
          <w:sz w:val="18"/>
          <w:szCs w:val="18"/>
        </w:rPr>
      </w:pPr>
    </w:p>
    <w:p w14:paraId="5134E57D" w14:textId="77777777" w:rsidR="009247F6" w:rsidRPr="0018341F" w:rsidRDefault="009247F6" w:rsidP="007D600A">
      <w:pPr>
        <w:jc w:val="both"/>
        <w:rPr>
          <w:rFonts w:ascii="Marianne" w:hAnsi="Marianne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 xml:space="preserve">Tous les postes offerts aux opérations de mutation font l’objet d'une mise en ligne sur le serveur internet AMIA à l’adresse suivante : </w:t>
      </w:r>
      <w:hyperlink r:id="rId7" w:history="1">
        <w:r w:rsidRPr="0018341F">
          <w:rPr>
            <w:rStyle w:val="Lienhypertexte"/>
            <w:rFonts w:ascii="Marianne" w:hAnsi="Marianne" w:cs="Arial"/>
            <w:sz w:val="18"/>
            <w:szCs w:val="18"/>
          </w:rPr>
          <w:t>https://amia.phm.education.gouv.fr/amia/Amia</w:t>
        </w:r>
      </w:hyperlink>
      <w:r w:rsidRPr="0018341F">
        <w:rPr>
          <w:rFonts w:ascii="Marianne" w:hAnsi="Marianne" w:cs="Arial"/>
          <w:sz w:val="18"/>
          <w:szCs w:val="18"/>
        </w:rPr>
        <w:t xml:space="preserve"> ou par le biais du site internet du ministère (www.education.gouv.fr), dont la date d’ouverture est précisée dans le calendrier en annexe. Tous les renseignements relatifs aux postes offerts sont portés à la connaissance des agents sur ce même serveur internet.</w:t>
      </w:r>
    </w:p>
    <w:p w14:paraId="7554C07A" w14:textId="77777777" w:rsidR="009247F6" w:rsidRPr="0018341F" w:rsidRDefault="009247F6" w:rsidP="000F2F3C">
      <w:pPr>
        <w:jc w:val="both"/>
        <w:rPr>
          <w:rFonts w:ascii="Marianne" w:hAnsi="Marianne" w:cs="Arial"/>
          <w:sz w:val="18"/>
          <w:szCs w:val="18"/>
        </w:rPr>
      </w:pPr>
    </w:p>
    <w:p w14:paraId="4F6900E1" w14:textId="77777777" w:rsidR="009247F6" w:rsidRPr="0018341F" w:rsidRDefault="009247F6" w:rsidP="000F2F3C">
      <w:pPr>
        <w:spacing w:after="60"/>
        <w:jc w:val="both"/>
        <w:rPr>
          <w:rFonts w:ascii="Marianne" w:hAnsi="Marianne" w:cs="Arial"/>
          <w:b/>
          <w:sz w:val="18"/>
          <w:szCs w:val="18"/>
        </w:rPr>
      </w:pPr>
      <w:r w:rsidRPr="0018341F">
        <w:rPr>
          <w:rFonts w:ascii="Marianne" w:hAnsi="Marianne" w:cs="Arial"/>
          <w:b/>
          <w:sz w:val="18"/>
          <w:szCs w:val="18"/>
        </w:rPr>
        <w:t>ETABLISSEMENT DES DEMANDES DE MUTATION</w:t>
      </w:r>
    </w:p>
    <w:p w14:paraId="0A539B9F" w14:textId="77777777" w:rsidR="009247F6" w:rsidRPr="0018341F" w:rsidRDefault="009247F6" w:rsidP="00D414E4">
      <w:pPr>
        <w:jc w:val="both"/>
        <w:rPr>
          <w:rFonts w:ascii="Marianne" w:hAnsi="Marianne" w:cs="Arial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>Pour les demandes de participation aux opérations de mutation, la saisie des vœux par les agents doit être opérée dans le respect du calendrier en annexe.</w:t>
      </w:r>
    </w:p>
    <w:p w14:paraId="4485DB1C" w14:textId="77777777" w:rsidR="009247F6" w:rsidRPr="0018341F" w:rsidRDefault="009247F6" w:rsidP="000F2F3C">
      <w:pPr>
        <w:jc w:val="both"/>
        <w:rPr>
          <w:rFonts w:ascii="Marianne" w:hAnsi="Marianne" w:cs="Arial"/>
          <w:sz w:val="18"/>
          <w:szCs w:val="18"/>
        </w:rPr>
      </w:pPr>
    </w:p>
    <w:p w14:paraId="5E338B6D" w14:textId="77777777" w:rsidR="009247F6" w:rsidRPr="0018341F" w:rsidRDefault="008701E2" w:rsidP="000F2F3C">
      <w:pPr>
        <w:spacing w:after="60"/>
        <w:jc w:val="both"/>
        <w:rPr>
          <w:rFonts w:ascii="Marianne" w:hAnsi="Marianne" w:cs="Arial"/>
          <w:b/>
          <w:sz w:val="18"/>
          <w:szCs w:val="18"/>
        </w:rPr>
      </w:pPr>
      <w:r w:rsidRPr="0018341F">
        <w:rPr>
          <w:rFonts w:ascii="Wingdings" w:hAnsi="Wingdings"/>
          <w:sz w:val="18"/>
          <w:szCs w:val="18"/>
        </w:rPr>
        <w:t></w:t>
      </w:r>
      <w:r w:rsidR="009247F6" w:rsidRPr="0018341F">
        <w:rPr>
          <w:rFonts w:ascii="Marianne" w:hAnsi="Marianne" w:cs="Arial"/>
          <w:sz w:val="18"/>
          <w:szCs w:val="18"/>
        </w:rPr>
        <w:t xml:space="preserve"> </w:t>
      </w:r>
      <w:r w:rsidR="009247F6" w:rsidRPr="0018341F">
        <w:rPr>
          <w:rFonts w:ascii="Marianne" w:hAnsi="Marianne" w:cs="Arial"/>
          <w:b/>
          <w:sz w:val="18"/>
          <w:szCs w:val="18"/>
        </w:rPr>
        <w:t>Formulation des vœux de mutation :</w:t>
      </w:r>
    </w:p>
    <w:p w14:paraId="7A78AEA9" w14:textId="77777777" w:rsidR="009247F6" w:rsidRPr="0018341F" w:rsidRDefault="009247F6" w:rsidP="00D414E4">
      <w:pPr>
        <w:spacing w:after="60"/>
        <w:jc w:val="both"/>
        <w:rPr>
          <w:rFonts w:ascii="Marianne" w:hAnsi="Marianne" w:cs="Arial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>Les vœux des candidats à une mutation peuvent porter sur des postes f</w:t>
      </w:r>
      <w:r w:rsidR="00D25055" w:rsidRPr="0018341F">
        <w:rPr>
          <w:rFonts w:ascii="Marianne" w:hAnsi="Marianne" w:cs="Arial"/>
          <w:sz w:val="18"/>
          <w:szCs w:val="18"/>
        </w:rPr>
        <w:t>léchés</w:t>
      </w:r>
      <w:r w:rsidRPr="0018341F">
        <w:rPr>
          <w:rFonts w:ascii="Marianne" w:hAnsi="Marianne" w:cs="Arial"/>
          <w:sz w:val="18"/>
          <w:szCs w:val="18"/>
        </w:rPr>
        <w:t xml:space="preserve"> (PF) vacants ou non.</w:t>
      </w:r>
    </w:p>
    <w:p w14:paraId="02D16FFA" w14:textId="77777777" w:rsidR="009247F6" w:rsidRPr="0018341F" w:rsidRDefault="009247F6" w:rsidP="000F2F3C">
      <w:pPr>
        <w:jc w:val="both"/>
        <w:rPr>
          <w:rFonts w:ascii="Marianne" w:hAnsi="Marianne" w:cs="Arial"/>
          <w:b/>
          <w:sz w:val="18"/>
          <w:szCs w:val="18"/>
        </w:rPr>
      </w:pPr>
      <w:r w:rsidRPr="0018341F">
        <w:rPr>
          <w:rFonts w:ascii="Marianne" w:hAnsi="Marianne" w:cs="Arial"/>
          <w:b/>
          <w:sz w:val="18"/>
          <w:szCs w:val="18"/>
        </w:rPr>
        <w:t>Les demandes de mutation sont limitées à 6 VŒUX au total.</w:t>
      </w:r>
    </w:p>
    <w:p w14:paraId="37C1708F" w14:textId="276CC34D" w:rsidR="00214D2A" w:rsidRPr="0018341F" w:rsidRDefault="009247F6" w:rsidP="00214D2A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after="0" w:line="280" w:lineRule="exact"/>
        <w:jc w:val="both"/>
        <w:rPr>
          <w:rFonts w:ascii="Marianne" w:hAnsi="Marianne"/>
          <w:b/>
          <w:kern w:val="24"/>
        </w:rPr>
      </w:pPr>
      <w:r w:rsidRPr="0018341F">
        <w:rPr>
          <w:rFonts w:ascii="Marianne" w:hAnsi="Marianne"/>
          <w:b/>
        </w:rPr>
        <w:t xml:space="preserve">- Pour les </w:t>
      </w:r>
      <w:proofErr w:type="spellStart"/>
      <w:r w:rsidRPr="0018341F">
        <w:rPr>
          <w:rFonts w:ascii="Marianne" w:hAnsi="Marianne"/>
          <w:b/>
        </w:rPr>
        <w:t>P</w:t>
      </w:r>
      <w:r w:rsidR="00DA5EB2">
        <w:rPr>
          <w:rFonts w:ascii="Marianne" w:hAnsi="Marianne"/>
          <w:b/>
        </w:rPr>
        <w:t>p</w:t>
      </w:r>
      <w:r w:rsidRPr="0018341F">
        <w:rPr>
          <w:rFonts w:ascii="Marianne" w:hAnsi="Marianne"/>
          <w:b/>
        </w:rPr>
        <w:t>r</w:t>
      </w:r>
      <w:proofErr w:type="spellEnd"/>
      <w:r w:rsidRPr="0018341F">
        <w:rPr>
          <w:rFonts w:ascii="Marianne" w:hAnsi="Marianne"/>
          <w:b/>
        </w:rPr>
        <w:t xml:space="preserve"> de CTSSAE</w:t>
      </w:r>
      <w:r w:rsidRPr="0018341F">
        <w:rPr>
          <w:rFonts w:ascii="Marianne" w:hAnsi="Marianne"/>
        </w:rPr>
        <w:t xml:space="preserve"> évoqués ci-dessus, les dossiers de confirmation de candidature sont établis par les </w:t>
      </w:r>
      <w:proofErr w:type="gramStart"/>
      <w:r w:rsidRPr="0018341F">
        <w:rPr>
          <w:rFonts w:ascii="Marianne" w:hAnsi="Marianne"/>
        </w:rPr>
        <w:t>intéressés</w:t>
      </w:r>
      <w:proofErr w:type="gramEnd"/>
      <w:r w:rsidRPr="0018341F">
        <w:rPr>
          <w:rFonts w:ascii="Marianne" w:hAnsi="Marianne"/>
        </w:rPr>
        <w:t xml:space="preserve"> et transmis, par voie hiérarchique, </w:t>
      </w:r>
      <w:r w:rsidR="00214D2A" w:rsidRPr="0018341F">
        <w:rPr>
          <w:rFonts w:ascii="Marianne" w:hAnsi="Marianne"/>
          <w:kern w:val="24"/>
        </w:rPr>
        <w:t xml:space="preserve">à </w:t>
      </w:r>
      <w:r w:rsidR="00214D2A" w:rsidRPr="0018341F">
        <w:rPr>
          <w:rFonts w:ascii="Marianne" w:hAnsi="Marianne"/>
          <w:i/>
          <w:kern w:val="24"/>
        </w:rPr>
        <w:t>l’établissement d’accueil</w:t>
      </w:r>
      <w:r w:rsidR="00214D2A" w:rsidRPr="0018341F">
        <w:rPr>
          <w:rFonts w:ascii="Marianne" w:hAnsi="Marianne"/>
          <w:kern w:val="24"/>
        </w:rPr>
        <w:t xml:space="preserve"> ainsi qu’à son</w:t>
      </w:r>
      <w:r w:rsidR="00214D2A" w:rsidRPr="0018341F">
        <w:rPr>
          <w:rFonts w:ascii="Marianne" w:hAnsi="Marianne"/>
          <w:i/>
          <w:kern w:val="24"/>
        </w:rPr>
        <w:t xml:space="preserve"> service gestionnaire</w:t>
      </w:r>
      <w:r w:rsidR="00214D2A" w:rsidRPr="0018341F">
        <w:rPr>
          <w:rFonts w:ascii="Marianne" w:hAnsi="Marianne"/>
          <w:kern w:val="24"/>
        </w:rPr>
        <w:t xml:space="preserve"> (rectorat de son académie), chargé d’en vérifier le contenu et de le transmettre ensuite de manière dématérialisée à la DGRH.</w:t>
      </w:r>
    </w:p>
    <w:p w14:paraId="1307F446" w14:textId="10F0F60E" w:rsidR="009247F6" w:rsidRPr="0018341F" w:rsidRDefault="009247F6" w:rsidP="000F2F3C">
      <w:pPr>
        <w:spacing w:after="120"/>
        <w:jc w:val="both"/>
        <w:rPr>
          <w:rFonts w:ascii="Marianne" w:hAnsi="Marianne" w:cs="Arial"/>
          <w:b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 xml:space="preserve">A l’issue de l’examen des demandes et, le cas échéant, de l’audition des candidats, les recteurs retourneront </w:t>
      </w:r>
      <w:r w:rsidR="007C5E29" w:rsidRPr="0018341F">
        <w:rPr>
          <w:rFonts w:ascii="Marianne" w:hAnsi="Marianne" w:cs="Arial"/>
          <w:sz w:val="18"/>
          <w:szCs w:val="18"/>
        </w:rPr>
        <w:t>le classement arrêté (annexe M</w:t>
      </w:r>
      <w:r w:rsidR="00CA460E" w:rsidRPr="0018341F">
        <w:rPr>
          <w:rFonts w:ascii="Marianne" w:hAnsi="Marianne" w:cs="Arial"/>
          <w:sz w:val="18"/>
          <w:szCs w:val="18"/>
        </w:rPr>
        <w:t>4A</w:t>
      </w:r>
      <w:r w:rsidR="007C5E29" w:rsidRPr="0018341F">
        <w:rPr>
          <w:rFonts w:ascii="Marianne" w:hAnsi="Marianne" w:cs="Arial"/>
          <w:sz w:val="18"/>
          <w:szCs w:val="18"/>
        </w:rPr>
        <w:t xml:space="preserve">) au </w:t>
      </w:r>
      <w:r w:rsidR="00CE0BFF" w:rsidRPr="0018341F">
        <w:rPr>
          <w:rFonts w:ascii="Marianne" w:hAnsi="Marianne" w:cs="Arial"/>
          <w:sz w:val="18"/>
          <w:szCs w:val="18"/>
        </w:rPr>
        <w:t>département</w:t>
      </w:r>
      <w:r w:rsidR="007C5E29" w:rsidRPr="0018341F">
        <w:rPr>
          <w:rFonts w:ascii="Marianne" w:hAnsi="Marianne" w:cs="Arial"/>
          <w:sz w:val="18"/>
          <w:szCs w:val="18"/>
        </w:rPr>
        <w:t xml:space="preserve"> DGRH C2-</w:t>
      </w:r>
      <w:r w:rsidR="008A4B08" w:rsidRPr="0018341F">
        <w:rPr>
          <w:rFonts w:ascii="Marianne" w:hAnsi="Marianne" w:cs="Arial"/>
          <w:sz w:val="18"/>
          <w:szCs w:val="18"/>
        </w:rPr>
        <w:t>4</w:t>
      </w:r>
      <w:r w:rsidR="007C5E29" w:rsidRPr="0018341F">
        <w:rPr>
          <w:rFonts w:ascii="Marianne" w:hAnsi="Marianne" w:cs="Arial"/>
          <w:sz w:val="18"/>
          <w:szCs w:val="18"/>
        </w:rPr>
        <w:t xml:space="preserve"> avant le </w:t>
      </w:r>
      <w:r w:rsidR="0084504C" w:rsidRPr="0018341F">
        <w:rPr>
          <w:rFonts w:ascii="Marianne" w:hAnsi="Marianne" w:cs="Arial"/>
          <w:b/>
          <w:sz w:val="18"/>
          <w:szCs w:val="18"/>
        </w:rPr>
        <w:t>1</w:t>
      </w:r>
      <w:r w:rsidR="0084504C">
        <w:rPr>
          <w:rFonts w:ascii="Marianne" w:hAnsi="Marianne" w:cs="Arial"/>
          <w:b/>
          <w:sz w:val="18"/>
          <w:szCs w:val="18"/>
        </w:rPr>
        <w:t>3</w:t>
      </w:r>
      <w:r w:rsidR="0084504C" w:rsidRPr="0018341F">
        <w:rPr>
          <w:rFonts w:ascii="Marianne" w:hAnsi="Marianne" w:cs="Arial"/>
          <w:b/>
          <w:sz w:val="18"/>
          <w:szCs w:val="18"/>
        </w:rPr>
        <w:t xml:space="preserve"> </w:t>
      </w:r>
      <w:r w:rsidR="007C5E29" w:rsidRPr="0018341F">
        <w:rPr>
          <w:rFonts w:ascii="Marianne" w:hAnsi="Marianne" w:cs="Arial"/>
          <w:b/>
          <w:sz w:val="18"/>
          <w:szCs w:val="18"/>
        </w:rPr>
        <w:t xml:space="preserve">février </w:t>
      </w:r>
      <w:r w:rsidR="0084504C" w:rsidRPr="0018341F">
        <w:rPr>
          <w:rFonts w:ascii="Marianne" w:hAnsi="Marianne" w:cs="Arial"/>
          <w:b/>
          <w:sz w:val="18"/>
          <w:szCs w:val="18"/>
        </w:rPr>
        <w:t>202</w:t>
      </w:r>
      <w:r w:rsidR="0084504C">
        <w:rPr>
          <w:rFonts w:ascii="Marianne" w:hAnsi="Marianne" w:cs="Arial"/>
          <w:b/>
          <w:sz w:val="18"/>
          <w:szCs w:val="18"/>
        </w:rPr>
        <w:t>6</w:t>
      </w:r>
      <w:r w:rsidR="007C5E29" w:rsidRPr="0018341F">
        <w:rPr>
          <w:rFonts w:ascii="Marianne" w:hAnsi="Marianne" w:cs="Arial"/>
          <w:sz w:val="18"/>
          <w:szCs w:val="18"/>
        </w:rPr>
        <w:t>.</w:t>
      </w:r>
    </w:p>
    <w:p w14:paraId="3332CF23" w14:textId="77777777" w:rsidR="009247F6" w:rsidRPr="0018341F" w:rsidRDefault="009247F6" w:rsidP="000F2F3C">
      <w:pPr>
        <w:jc w:val="both"/>
        <w:rPr>
          <w:rFonts w:ascii="Marianne" w:hAnsi="Marianne" w:cs="Arial"/>
          <w:b/>
          <w:sz w:val="18"/>
          <w:szCs w:val="18"/>
        </w:rPr>
      </w:pPr>
      <w:r w:rsidRPr="0018341F">
        <w:rPr>
          <w:rFonts w:ascii="Marianne" w:hAnsi="Marianne" w:cs="Arial"/>
          <w:b/>
          <w:sz w:val="18"/>
          <w:szCs w:val="18"/>
        </w:rPr>
        <w:t>- Pour les vœux sur un poste non profilé</w:t>
      </w:r>
      <w:r w:rsidRPr="0018341F">
        <w:rPr>
          <w:rFonts w:ascii="Marianne" w:hAnsi="Marianne" w:cs="Arial"/>
          <w:sz w:val="18"/>
          <w:szCs w:val="18"/>
        </w:rPr>
        <w:t>,</w:t>
      </w:r>
      <w:r w:rsidRPr="0018341F">
        <w:rPr>
          <w:rFonts w:ascii="Marianne" w:hAnsi="Marianne" w:cs="Arial"/>
          <w:b/>
          <w:sz w:val="18"/>
          <w:szCs w:val="18"/>
        </w:rPr>
        <w:t xml:space="preserve"> </w:t>
      </w:r>
      <w:r w:rsidRPr="0018341F">
        <w:rPr>
          <w:rFonts w:ascii="Marianne" w:hAnsi="Marianne" w:cs="Arial"/>
          <w:sz w:val="18"/>
          <w:szCs w:val="18"/>
        </w:rPr>
        <w:t>l’agent sera, le cas échéant, muté en fonction de l’ordre qu’il aura établi sur sa demande de confirmation de mutation.</w:t>
      </w:r>
    </w:p>
    <w:p w14:paraId="3F4143E9" w14:textId="77777777" w:rsidR="009247F6" w:rsidRPr="0018341F" w:rsidRDefault="009247F6" w:rsidP="000F2F3C">
      <w:pPr>
        <w:jc w:val="both"/>
        <w:rPr>
          <w:rFonts w:ascii="Marianne" w:hAnsi="Marianne" w:cs="Arial"/>
          <w:sz w:val="18"/>
          <w:szCs w:val="18"/>
        </w:rPr>
      </w:pPr>
    </w:p>
    <w:p w14:paraId="45D72573" w14:textId="77777777" w:rsidR="009247F6" w:rsidRPr="0018341F" w:rsidRDefault="008701E2" w:rsidP="000F2F3C">
      <w:pPr>
        <w:spacing w:after="60"/>
        <w:jc w:val="both"/>
        <w:rPr>
          <w:rFonts w:ascii="Marianne" w:hAnsi="Marianne" w:cs="Arial"/>
          <w:b/>
          <w:sz w:val="18"/>
          <w:szCs w:val="18"/>
        </w:rPr>
      </w:pPr>
      <w:r w:rsidRPr="0018341F">
        <w:rPr>
          <w:rFonts w:ascii="Wingdings" w:hAnsi="Wingdings"/>
          <w:sz w:val="18"/>
          <w:szCs w:val="18"/>
        </w:rPr>
        <w:t></w:t>
      </w:r>
      <w:r w:rsidR="009247F6" w:rsidRPr="0018341F">
        <w:rPr>
          <w:rFonts w:ascii="Marianne" w:hAnsi="Marianne" w:cs="Arial"/>
          <w:sz w:val="18"/>
          <w:szCs w:val="18"/>
        </w:rPr>
        <w:t xml:space="preserve"> </w:t>
      </w:r>
      <w:r w:rsidR="009247F6" w:rsidRPr="0018341F">
        <w:rPr>
          <w:rFonts w:ascii="Marianne" w:hAnsi="Marianne" w:cs="Arial"/>
          <w:b/>
          <w:sz w:val="18"/>
          <w:szCs w:val="18"/>
        </w:rPr>
        <w:t>Conditions de prise en compte des demandes :</w:t>
      </w:r>
    </w:p>
    <w:p w14:paraId="69C48484" w14:textId="77777777" w:rsidR="009247F6" w:rsidRPr="0018341F" w:rsidRDefault="009247F6" w:rsidP="007D600A">
      <w:pPr>
        <w:spacing w:after="60"/>
        <w:jc w:val="both"/>
        <w:rPr>
          <w:rFonts w:ascii="Marianne" w:hAnsi="Marianne" w:cs="Arial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>Afin que les opérations de mutation se réalisent dans les meilleures conditions, il est rappelé aux candidats à une mutation :</w:t>
      </w:r>
    </w:p>
    <w:p w14:paraId="331CB0B1" w14:textId="77777777" w:rsidR="009247F6" w:rsidRPr="0018341F" w:rsidRDefault="009247F6" w:rsidP="000F2F3C">
      <w:pPr>
        <w:jc w:val="both"/>
        <w:rPr>
          <w:rFonts w:ascii="Marianne" w:hAnsi="Marianne" w:cs="Arial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>- qu’ils doivent se conformer strictement au calendrier des opérations porté à leur connaissance dans ce bulletin officiel ;</w:t>
      </w:r>
    </w:p>
    <w:p w14:paraId="6EB34FFD" w14:textId="77777777" w:rsidR="009247F6" w:rsidRPr="0018341F" w:rsidRDefault="009247F6" w:rsidP="000F2F3C">
      <w:pPr>
        <w:jc w:val="both"/>
        <w:rPr>
          <w:rFonts w:ascii="Arial" w:hAnsi="Arial" w:cs="Arial"/>
          <w:sz w:val="18"/>
          <w:szCs w:val="18"/>
        </w:rPr>
      </w:pPr>
      <w:r w:rsidRPr="0018341F">
        <w:rPr>
          <w:rFonts w:ascii="Marianne" w:hAnsi="Marianne" w:cs="Arial"/>
          <w:sz w:val="18"/>
          <w:szCs w:val="18"/>
        </w:rPr>
        <w:t>- qu’ils s’engagent, lors de l’établissement de leur demande de mutation, à rejoindre les postes sollicités.</w:t>
      </w:r>
    </w:p>
    <w:sectPr w:rsidR="009247F6" w:rsidRPr="0018341F" w:rsidSect="0018341F">
      <w:headerReference w:type="default" r:id="rId8"/>
      <w:footerReference w:type="default" r:id="rId9"/>
      <w:footerReference w:type="first" r:id="rId10"/>
      <w:footnotePr>
        <w:pos w:val="beneathText"/>
      </w:footnotePr>
      <w:pgSz w:w="11905" w:h="16837"/>
      <w:pgMar w:top="426" w:right="1132" w:bottom="851" w:left="1418" w:header="720" w:footer="720" w:gutter="0"/>
      <w:pgNumType w:start="7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2FC5" w14:textId="77777777" w:rsidR="009247F6" w:rsidRDefault="009247F6" w:rsidP="00F15AA3">
      <w:r>
        <w:separator/>
      </w:r>
    </w:p>
  </w:endnote>
  <w:endnote w:type="continuationSeparator" w:id="0">
    <w:p w14:paraId="5EE39EB3" w14:textId="77777777" w:rsidR="009247F6" w:rsidRDefault="009247F6" w:rsidP="00F1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24B8" w14:textId="77777777" w:rsidR="009247F6" w:rsidRPr="0066179A" w:rsidRDefault="009247F6" w:rsidP="0066179A">
    <w:pPr>
      <w:pStyle w:val="Pieddepage"/>
      <w:jc w:val="center"/>
      <w:rPr>
        <w:rFonts w:ascii="Arial" w:hAnsi="Arial" w:cs="Arial"/>
      </w:rPr>
    </w:pPr>
    <w:r w:rsidRPr="0066179A">
      <w:rPr>
        <w:rFonts w:ascii="Arial" w:hAnsi="Arial" w:cs="Arial"/>
      </w:rPr>
      <w:t>Annexe M-</w:t>
    </w:r>
    <w:r>
      <w:rPr>
        <w:rFonts w:ascii="Arial" w:hAnsi="Arial" w:cs="Arial"/>
      </w:rPr>
      <w:t>3</w:t>
    </w:r>
    <w:r w:rsidRPr="0066179A">
      <w:rPr>
        <w:rFonts w:ascii="Arial" w:hAnsi="Arial" w:cs="Arial"/>
      </w:rPr>
      <w:t xml:space="preserve"> : dispositions propres à la mobilité des </w:t>
    </w:r>
    <w:r>
      <w:rPr>
        <w:rFonts w:ascii="Arial" w:hAnsi="Arial" w:cs="Arial"/>
      </w:rPr>
      <w:t>MEN et des CTSSAE</w:t>
    </w:r>
    <w:r w:rsidRPr="0066179A">
      <w:rPr>
        <w:rFonts w:ascii="Arial" w:hAnsi="Arial" w:cs="Arial"/>
      </w:rPr>
      <w:tab/>
      <w:t xml:space="preserve"> </w:t>
    </w:r>
  </w:p>
  <w:p w14:paraId="78588ACC" w14:textId="77777777" w:rsidR="009247F6" w:rsidRDefault="009247F6">
    <w:pPr>
      <w:pStyle w:val="Pieddepage"/>
    </w:pPr>
  </w:p>
  <w:p w14:paraId="77D199C9" w14:textId="77777777" w:rsidR="009247F6" w:rsidRDefault="009247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A256" w14:textId="77777777" w:rsidR="009247F6" w:rsidRDefault="009247F6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C8E4" w14:textId="77777777" w:rsidR="009247F6" w:rsidRDefault="009247F6" w:rsidP="00F15AA3">
      <w:r>
        <w:separator/>
      </w:r>
    </w:p>
  </w:footnote>
  <w:footnote w:type="continuationSeparator" w:id="0">
    <w:p w14:paraId="755CEFDC" w14:textId="77777777" w:rsidR="009247F6" w:rsidRDefault="009247F6" w:rsidP="00F1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2508" w14:textId="77777777" w:rsidR="009247F6" w:rsidRDefault="009247F6" w:rsidP="00B37F41">
    <w:pPr>
      <w:pStyle w:val="En-tte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9E491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21C2C55"/>
    <w:multiLevelType w:val="hybridMultilevel"/>
    <w:tmpl w:val="167CD640"/>
    <w:lvl w:ilvl="0" w:tplc="ED2403A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0A5A46F0"/>
    <w:multiLevelType w:val="hybridMultilevel"/>
    <w:tmpl w:val="60366906"/>
    <w:lvl w:ilvl="0" w:tplc="9448303E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910A50"/>
    <w:multiLevelType w:val="hybridMultilevel"/>
    <w:tmpl w:val="77B03FEE"/>
    <w:lvl w:ilvl="0" w:tplc="36C45DF2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6" w15:restartNumberingAfterBreak="0">
    <w:nsid w:val="13821B84"/>
    <w:multiLevelType w:val="hybridMultilevel"/>
    <w:tmpl w:val="8C2A932A"/>
    <w:lvl w:ilvl="0" w:tplc="040C0017">
      <w:start w:val="1"/>
      <w:numFmt w:val="lowerLetter"/>
      <w:lvlText w:val="%1)"/>
      <w:lvlJc w:val="left"/>
      <w:pPr>
        <w:ind w:left="939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7" w15:restartNumberingAfterBreak="0">
    <w:nsid w:val="148E4435"/>
    <w:multiLevelType w:val="hybridMultilevel"/>
    <w:tmpl w:val="8C5E7B2A"/>
    <w:lvl w:ilvl="0" w:tplc="5F5A764A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F72415"/>
    <w:multiLevelType w:val="hybridMultilevel"/>
    <w:tmpl w:val="36ACC9D2"/>
    <w:lvl w:ilvl="0" w:tplc="04881672">
      <w:start w:val="2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9" w15:restartNumberingAfterBreak="0">
    <w:nsid w:val="17A43545"/>
    <w:multiLevelType w:val="hybridMultilevel"/>
    <w:tmpl w:val="36ACC9D2"/>
    <w:lvl w:ilvl="0" w:tplc="04881672">
      <w:start w:val="2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0" w15:restartNumberingAfterBreak="0">
    <w:nsid w:val="1A5E3C4E"/>
    <w:multiLevelType w:val="hybridMultilevel"/>
    <w:tmpl w:val="BDE6DB34"/>
    <w:lvl w:ilvl="0" w:tplc="3E5A54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3626E"/>
    <w:multiLevelType w:val="hybridMultilevel"/>
    <w:tmpl w:val="32787E1A"/>
    <w:lvl w:ilvl="0" w:tplc="CA328C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D24678"/>
    <w:multiLevelType w:val="hybridMultilevel"/>
    <w:tmpl w:val="A2229A14"/>
    <w:lvl w:ilvl="0" w:tplc="040C000F">
      <w:start w:val="1"/>
      <w:numFmt w:val="decimal"/>
      <w:lvlText w:val="%1."/>
      <w:lvlJc w:val="left"/>
      <w:pPr>
        <w:ind w:left="1496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93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abstractNum w:abstractNumId="13" w15:restartNumberingAfterBreak="0">
    <w:nsid w:val="34833A27"/>
    <w:multiLevelType w:val="hybridMultilevel"/>
    <w:tmpl w:val="6E9CB3D2"/>
    <w:lvl w:ilvl="0" w:tplc="E48C69C6">
      <w:start w:val="3"/>
      <w:numFmt w:val="upperRoman"/>
      <w:lvlText w:val="%1."/>
      <w:lvlJc w:val="left"/>
      <w:pPr>
        <w:ind w:left="1288" w:hanging="720"/>
      </w:pPr>
      <w:rPr>
        <w:rFonts w:cs="Times New Roman"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C3782B"/>
    <w:multiLevelType w:val="hybridMultilevel"/>
    <w:tmpl w:val="A510D5BE"/>
    <w:lvl w:ilvl="0" w:tplc="626C2688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413385"/>
    <w:multiLevelType w:val="hybridMultilevel"/>
    <w:tmpl w:val="A2D43972"/>
    <w:lvl w:ilvl="0" w:tplc="EF925C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6C4E18"/>
    <w:multiLevelType w:val="hybridMultilevel"/>
    <w:tmpl w:val="C8E822DC"/>
    <w:lvl w:ilvl="0" w:tplc="B5C2570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2AC7F09"/>
    <w:multiLevelType w:val="hybridMultilevel"/>
    <w:tmpl w:val="0BEE27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806129"/>
    <w:multiLevelType w:val="hybridMultilevel"/>
    <w:tmpl w:val="7D8606C8"/>
    <w:lvl w:ilvl="0" w:tplc="4D40DE30">
      <w:start w:val="1"/>
      <w:numFmt w:val="decimal"/>
      <w:lvlText w:val="%1."/>
      <w:lvlJc w:val="left"/>
      <w:pPr>
        <w:ind w:left="1004" w:hanging="360"/>
      </w:pPr>
      <w:rPr>
        <w:rFonts w:ascii="Arial Gras" w:hAnsi="Arial Gras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46BD0F49"/>
    <w:multiLevelType w:val="hybridMultilevel"/>
    <w:tmpl w:val="72A0DE52"/>
    <w:lvl w:ilvl="0" w:tplc="3B14FA9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4F9A0B49"/>
    <w:multiLevelType w:val="hybridMultilevel"/>
    <w:tmpl w:val="B8366F2C"/>
    <w:lvl w:ilvl="0" w:tplc="A24CC886">
      <w:start w:val="4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53D14F1F"/>
    <w:multiLevelType w:val="hybridMultilevel"/>
    <w:tmpl w:val="FD1A7E64"/>
    <w:lvl w:ilvl="0" w:tplc="069293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936AD"/>
    <w:multiLevelType w:val="hybridMultilevel"/>
    <w:tmpl w:val="F67A6CB8"/>
    <w:lvl w:ilvl="0" w:tplc="993C0E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12E76"/>
    <w:multiLevelType w:val="multilevel"/>
    <w:tmpl w:val="4A1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4D7857"/>
    <w:multiLevelType w:val="hybridMultilevel"/>
    <w:tmpl w:val="C5E6B040"/>
    <w:lvl w:ilvl="0" w:tplc="040C0015">
      <w:start w:val="1"/>
      <w:numFmt w:val="upperLetter"/>
      <w:lvlText w:val="%1."/>
      <w:lvlJc w:val="left"/>
      <w:pPr>
        <w:ind w:left="1212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5" w15:restartNumberingAfterBreak="0">
    <w:nsid w:val="6A3E2618"/>
    <w:multiLevelType w:val="hybridMultilevel"/>
    <w:tmpl w:val="454E45CA"/>
    <w:lvl w:ilvl="0" w:tplc="106E8E22">
      <w:start w:val="2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6AD3771D"/>
    <w:multiLevelType w:val="hybridMultilevel"/>
    <w:tmpl w:val="D9FAECC4"/>
    <w:lvl w:ilvl="0" w:tplc="F698E84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4A1E9B"/>
    <w:multiLevelType w:val="hybridMultilevel"/>
    <w:tmpl w:val="906CEDB0"/>
    <w:lvl w:ilvl="0" w:tplc="626C268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224379"/>
    <w:multiLevelType w:val="hybridMultilevel"/>
    <w:tmpl w:val="A574BF16"/>
    <w:lvl w:ilvl="0" w:tplc="AF5CF9D2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 w15:restartNumberingAfterBreak="0">
    <w:nsid w:val="790C1C3F"/>
    <w:multiLevelType w:val="hybridMultilevel"/>
    <w:tmpl w:val="01E875AA"/>
    <w:lvl w:ilvl="0" w:tplc="040C000F">
      <w:start w:val="1"/>
      <w:numFmt w:val="decimal"/>
      <w:lvlText w:val="%1."/>
      <w:lvlJc w:val="left"/>
      <w:pPr>
        <w:ind w:left="1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30" w15:restartNumberingAfterBreak="0">
    <w:nsid w:val="7AFC753F"/>
    <w:multiLevelType w:val="hybridMultilevel"/>
    <w:tmpl w:val="8348FB6A"/>
    <w:lvl w:ilvl="0" w:tplc="4DDC8A64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7D127E40"/>
    <w:multiLevelType w:val="hybridMultilevel"/>
    <w:tmpl w:val="D9FAECC4"/>
    <w:lvl w:ilvl="0" w:tplc="F698E84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7539442">
    <w:abstractNumId w:val="1"/>
  </w:num>
  <w:num w:numId="2" w16cid:durableId="696781157">
    <w:abstractNumId w:val="2"/>
  </w:num>
  <w:num w:numId="3" w16cid:durableId="1012222987">
    <w:abstractNumId w:val="23"/>
  </w:num>
  <w:num w:numId="4" w16cid:durableId="14040007">
    <w:abstractNumId w:val="30"/>
  </w:num>
  <w:num w:numId="5" w16cid:durableId="2002390885">
    <w:abstractNumId w:val="12"/>
  </w:num>
  <w:num w:numId="6" w16cid:durableId="1431126199">
    <w:abstractNumId w:val="4"/>
  </w:num>
  <w:num w:numId="7" w16cid:durableId="1059400620">
    <w:abstractNumId w:val="29"/>
  </w:num>
  <w:num w:numId="8" w16cid:durableId="708721449">
    <w:abstractNumId w:val="20"/>
  </w:num>
  <w:num w:numId="9" w16cid:durableId="1920820149">
    <w:abstractNumId w:val="24"/>
  </w:num>
  <w:num w:numId="10" w16cid:durableId="962810595">
    <w:abstractNumId w:val="17"/>
  </w:num>
  <w:num w:numId="11" w16cid:durableId="1017150368">
    <w:abstractNumId w:val="25"/>
  </w:num>
  <w:num w:numId="12" w16cid:durableId="1999645828">
    <w:abstractNumId w:val="14"/>
  </w:num>
  <w:num w:numId="13" w16cid:durableId="1932620249">
    <w:abstractNumId w:val="16"/>
  </w:num>
  <w:num w:numId="14" w16cid:durableId="2121215408">
    <w:abstractNumId w:val="27"/>
  </w:num>
  <w:num w:numId="15" w16cid:durableId="944113386">
    <w:abstractNumId w:val="3"/>
  </w:num>
  <w:num w:numId="16" w16cid:durableId="1125780767">
    <w:abstractNumId w:val="7"/>
  </w:num>
  <w:num w:numId="17" w16cid:durableId="382169767">
    <w:abstractNumId w:val="15"/>
  </w:num>
  <w:num w:numId="18" w16cid:durableId="1702630789">
    <w:abstractNumId w:val="8"/>
  </w:num>
  <w:num w:numId="19" w16cid:durableId="362637509">
    <w:abstractNumId w:val="28"/>
  </w:num>
  <w:num w:numId="20" w16cid:durableId="1436094321">
    <w:abstractNumId w:val="6"/>
  </w:num>
  <w:num w:numId="21" w16cid:durableId="1115246730">
    <w:abstractNumId w:val="26"/>
  </w:num>
  <w:num w:numId="22" w16cid:durableId="1395204328">
    <w:abstractNumId w:val="13"/>
  </w:num>
  <w:num w:numId="23" w16cid:durableId="57173786">
    <w:abstractNumId w:val="18"/>
  </w:num>
  <w:num w:numId="24" w16cid:durableId="151409513">
    <w:abstractNumId w:val="21"/>
  </w:num>
  <w:num w:numId="25" w16cid:durableId="669678793">
    <w:abstractNumId w:val="0"/>
  </w:num>
  <w:num w:numId="26" w16cid:durableId="118426257">
    <w:abstractNumId w:val="5"/>
  </w:num>
  <w:num w:numId="27" w16cid:durableId="1636714695">
    <w:abstractNumId w:val="19"/>
  </w:num>
  <w:num w:numId="28" w16cid:durableId="390278419">
    <w:abstractNumId w:val="22"/>
  </w:num>
  <w:num w:numId="29" w16cid:durableId="1613777773">
    <w:abstractNumId w:val="10"/>
  </w:num>
  <w:num w:numId="30" w16cid:durableId="1067843797">
    <w:abstractNumId w:val="9"/>
  </w:num>
  <w:num w:numId="31" w16cid:durableId="880241146">
    <w:abstractNumId w:val="31"/>
  </w:num>
  <w:num w:numId="32" w16cid:durableId="2091345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3C"/>
    <w:rsid w:val="00001CAB"/>
    <w:rsid w:val="00002165"/>
    <w:rsid w:val="00015D18"/>
    <w:rsid w:val="00022886"/>
    <w:rsid w:val="00037C4F"/>
    <w:rsid w:val="0004090B"/>
    <w:rsid w:val="000A53DE"/>
    <w:rsid w:val="000B63B0"/>
    <w:rsid w:val="000B733C"/>
    <w:rsid w:val="000C4997"/>
    <w:rsid w:val="000D1F35"/>
    <w:rsid w:val="000E6204"/>
    <w:rsid w:val="000F2F3C"/>
    <w:rsid w:val="001079D7"/>
    <w:rsid w:val="00140381"/>
    <w:rsid w:val="00146E0F"/>
    <w:rsid w:val="001507DC"/>
    <w:rsid w:val="001510AA"/>
    <w:rsid w:val="0018341F"/>
    <w:rsid w:val="00192202"/>
    <w:rsid w:val="001A7EE9"/>
    <w:rsid w:val="001B24B3"/>
    <w:rsid w:val="00214D2A"/>
    <w:rsid w:val="00230507"/>
    <w:rsid w:val="00235AFE"/>
    <w:rsid w:val="00236913"/>
    <w:rsid w:val="002459BE"/>
    <w:rsid w:val="002657DE"/>
    <w:rsid w:val="00283307"/>
    <w:rsid w:val="00291D54"/>
    <w:rsid w:val="0029383D"/>
    <w:rsid w:val="00295A32"/>
    <w:rsid w:val="002A3C3A"/>
    <w:rsid w:val="002B58AE"/>
    <w:rsid w:val="002F11E0"/>
    <w:rsid w:val="00335E62"/>
    <w:rsid w:val="00375C61"/>
    <w:rsid w:val="00381514"/>
    <w:rsid w:val="00396A33"/>
    <w:rsid w:val="003C3820"/>
    <w:rsid w:val="003E2C1A"/>
    <w:rsid w:val="00433919"/>
    <w:rsid w:val="00434CBA"/>
    <w:rsid w:val="00437282"/>
    <w:rsid w:val="004510A2"/>
    <w:rsid w:val="0046120E"/>
    <w:rsid w:val="00474E3B"/>
    <w:rsid w:val="00477FF3"/>
    <w:rsid w:val="00483FD1"/>
    <w:rsid w:val="00487AAC"/>
    <w:rsid w:val="00495345"/>
    <w:rsid w:val="004B3E55"/>
    <w:rsid w:val="004E4ADF"/>
    <w:rsid w:val="004E56E0"/>
    <w:rsid w:val="00515888"/>
    <w:rsid w:val="00534E8D"/>
    <w:rsid w:val="0054095E"/>
    <w:rsid w:val="00552405"/>
    <w:rsid w:val="00555CB7"/>
    <w:rsid w:val="005755E1"/>
    <w:rsid w:val="00592C60"/>
    <w:rsid w:val="005D2269"/>
    <w:rsid w:val="00660C1B"/>
    <w:rsid w:val="0066179A"/>
    <w:rsid w:val="00676C45"/>
    <w:rsid w:val="00676DD0"/>
    <w:rsid w:val="00690F45"/>
    <w:rsid w:val="006D047E"/>
    <w:rsid w:val="006D454A"/>
    <w:rsid w:val="0070498C"/>
    <w:rsid w:val="007108CB"/>
    <w:rsid w:val="0072455D"/>
    <w:rsid w:val="0073223B"/>
    <w:rsid w:val="00736B92"/>
    <w:rsid w:val="0076180F"/>
    <w:rsid w:val="00765BB4"/>
    <w:rsid w:val="00770710"/>
    <w:rsid w:val="007803E9"/>
    <w:rsid w:val="007910CC"/>
    <w:rsid w:val="007C565C"/>
    <w:rsid w:val="007C5E29"/>
    <w:rsid w:val="007D600A"/>
    <w:rsid w:val="007F29B5"/>
    <w:rsid w:val="0081209D"/>
    <w:rsid w:val="00812788"/>
    <w:rsid w:val="008246F1"/>
    <w:rsid w:val="0084504C"/>
    <w:rsid w:val="008701E2"/>
    <w:rsid w:val="00875CB8"/>
    <w:rsid w:val="008905CE"/>
    <w:rsid w:val="008A02F8"/>
    <w:rsid w:val="008A4B08"/>
    <w:rsid w:val="008B210E"/>
    <w:rsid w:val="008C70CB"/>
    <w:rsid w:val="008E4F49"/>
    <w:rsid w:val="008E7465"/>
    <w:rsid w:val="008F747F"/>
    <w:rsid w:val="009053A5"/>
    <w:rsid w:val="009247F6"/>
    <w:rsid w:val="00936E0F"/>
    <w:rsid w:val="00950078"/>
    <w:rsid w:val="00952395"/>
    <w:rsid w:val="00960154"/>
    <w:rsid w:val="009659FC"/>
    <w:rsid w:val="00991AC5"/>
    <w:rsid w:val="009C5008"/>
    <w:rsid w:val="009E0557"/>
    <w:rsid w:val="009F7645"/>
    <w:rsid w:val="00A22469"/>
    <w:rsid w:val="00A30011"/>
    <w:rsid w:val="00A65B9D"/>
    <w:rsid w:val="00A76A78"/>
    <w:rsid w:val="00A9783D"/>
    <w:rsid w:val="00AB523D"/>
    <w:rsid w:val="00AB7E80"/>
    <w:rsid w:val="00AC08FB"/>
    <w:rsid w:val="00AD7B04"/>
    <w:rsid w:val="00AE6FD3"/>
    <w:rsid w:val="00B05288"/>
    <w:rsid w:val="00B077C1"/>
    <w:rsid w:val="00B15FC8"/>
    <w:rsid w:val="00B2251E"/>
    <w:rsid w:val="00B37F41"/>
    <w:rsid w:val="00B46F97"/>
    <w:rsid w:val="00B625DF"/>
    <w:rsid w:val="00B62CCE"/>
    <w:rsid w:val="00B734DA"/>
    <w:rsid w:val="00B7743B"/>
    <w:rsid w:val="00BA72A8"/>
    <w:rsid w:val="00BA79C4"/>
    <w:rsid w:val="00BB258E"/>
    <w:rsid w:val="00BD3422"/>
    <w:rsid w:val="00BF4EB9"/>
    <w:rsid w:val="00C07053"/>
    <w:rsid w:val="00C27680"/>
    <w:rsid w:val="00C5023B"/>
    <w:rsid w:val="00CA460E"/>
    <w:rsid w:val="00CB0AC1"/>
    <w:rsid w:val="00CB55D1"/>
    <w:rsid w:val="00CE0BFF"/>
    <w:rsid w:val="00CE1D88"/>
    <w:rsid w:val="00CE7AD6"/>
    <w:rsid w:val="00CF5F33"/>
    <w:rsid w:val="00D25055"/>
    <w:rsid w:val="00D374C1"/>
    <w:rsid w:val="00D414E4"/>
    <w:rsid w:val="00D46E33"/>
    <w:rsid w:val="00D567A6"/>
    <w:rsid w:val="00D807D1"/>
    <w:rsid w:val="00D92CEC"/>
    <w:rsid w:val="00DA5EB2"/>
    <w:rsid w:val="00DD59BA"/>
    <w:rsid w:val="00DE3E53"/>
    <w:rsid w:val="00E04459"/>
    <w:rsid w:val="00E12023"/>
    <w:rsid w:val="00E13E4A"/>
    <w:rsid w:val="00E23568"/>
    <w:rsid w:val="00E43CD3"/>
    <w:rsid w:val="00E71D86"/>
    <w:rsid w:val="00ED06BA"/>
    <w:rsid w:val="00EF5ADD"/>
    <w:rsid w:val="00F04A9A"/>
    <w:rsid w:val="00F06A5F"/>
    <w:rsid w:val="00F075EB"/>
    <w:rsid w:val="00F15AA3"/>
    <w:rsid w:val="00F200BD"/>
    <w:rsid w:val="00F341F6"/>
    <w:rsid w:val="00F55AA6"/>
    <w:rsid w:val="00F573DD"/>
    <w:rsid w:val="00F72466"/>
    <w:rsid w:val="00F75E8C"/>
    <w:rsid w:val="00FC68A8"/>
    <w:rsid w:val="00FE4F3E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4968C40"/>
  <w15:docId w15:val="{B818E512-B9E1-4B01-ABF8-F55A5DFC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3C"/>
    <w:pPr>
      <w:suppressAutoHyphens/>
    </w:pPr>
    <w:rPr>
      <w:rFonts w:ascii="Times New Roman" w:eastAsia="Times New Roman" w:hAnsi="Times New Roman"/>
      <w:lang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0F2F3C"/>
    <w:pPr>
      <w:keepNext/>
      <w:numPr>
        <w:numId w:val="2"/>
      </w:numPr>
      <w:spacing w:line="260" w:lineRule="exact"/>
      <w:outlineLvl w:val="0"/>
    </w:pPr>
    <w:rPr>
      <w:rFonts w:ascii="Arial" w:hAnsi="Arial"/>
      <w:b/>
      <w:spacing w:val="20"/>
      <w:sz w:val="16"/>
    </w:rPr>
  </w:style>
  <w:style w:type="paragraph" w:styleId="Titre2">
    <w:name w:val="heading 2"/>
    <w:basedOn w:val="Normal"/>
    <w:next w:val="Normal"/>
    <w:link w:val="Titre2Car"/>
    <w:uiPriority w:val="99"/>
    <w:qFormat/>
    <w:rsid w:val="000F2F3C"/>
    <w:pPr>
      <w:keepNext/>
      <w:numPr>
        <w:ilvl w:val="1"/>
        <w:numId w:val="2"/>
      </w:numPr>
      <w:jc w:val="both"/>
      <w:outlineLvl w:val="1"/>
    </w:pPr>
    <w:rPr>
      <w:rFonts w:ascii="Times" w:hAnsi="Times"/>
      <w:sz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0F2F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0F2F3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0F2F3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F2F3C"/>
    <w:rPr>
      <w:rFonts w:ascii="Arial" w:hAnsi="Arial" w:cs="Times New Roman"/>
      <w:b/>
      <w:spacing w:val="20"/>
      <w:sz w:val="20"/>
      <w:szCs w:val="20"/>
      <w:lang w:eastAsia="ar-SA" w:bidi="ar-SA"/>
    </w:rPr>
  </w:style>
  <w:style w:type="character" w:customStyle="1" w:styleId="Titre2Car">
    <w:name w:val="Titre 2 Car"/>
    <w:link w:val="Titre2"/>
    <w:uiPriority w:val="99"/>
    <w:locked/>
    <w:rsid w:val="000F2F3C"/>
    <w:rPr>
      <w:rFonts w:ascii="Times" w:hAnsi="Times" w:cs="Times New Roman"/>
      <w:sz w:val="20"/>
      <w:szCs w:val="20"/>
      <w:lang w:eastAsia="ar-SA" w:bidi="ar-SA"/>
    </w:rPr>
  </w:style>
  <w:style w:type="character" w:customStyle="1" w:styleId="Titre4Car">
    <w:name w:val="Titre 4 Car"/>
    <w:link w:val="Titre4"/>
    <w:uiPriority w:val="99"/>
    <w:locked/>
    <w:rsid w:val="000F2F3C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itre5Car">
    <w:name w:val="Titre 5 Car"/>
    <w:link w:val="Titre5"/>
    <w:uiPriority w:val="99"/>
    <w:locked/>
    <w:rsid w:val="000F2F3C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Titre6Car">
    <w:name w:val="Titre 6 Car"/>
    <w:link w:val="Titre6"/>
    <w:uiPriority w:val="99"/>
    <w:locked/>
    <w:rsid w:val="000F2F3C"/>
    <w:rPr>
      <w:rFonts w:ascii="Times New Roman" w:hAnsi="Times New Roman" w:cs="Times New Roman"/>
      <w:b/>
      <w:bCs/>
      <w:lang w:eastAsia="ar-SA" w:bidi="ar-SA"/>
    </w:rPr>
  </w:style>
  <w:style w:type="character" w:customStyle="1" w:styleId="WW8Num1z0">
    <w:name w:val="WW8Num1z0"/>
    <w:uiPriority w:val="99"/>
    <w:rsid w:val="000F2F3C"/>
    <w:rPr>
      <w:rFonts w:ascii="Arial" w:hAnsi="Arial"/>
    </w:rPr>
  </w:style>
  <w:style w:type="character" w:customStyle="1" w:styleId="WW8Num1z1">
    <w:name w:val="WW8Num1z1"/>
    <w:uiPriority w:val="99"/>
    <w:rsid w:val="000F2F3C"/>
    <w:rPr>
      <w:rFonts w:ascii="Courier New" w:hAnsi="Courier New"/>
    </w:rPr>
  </w:style>
  <w:style w:type="character" w:customStyle="1" w:styleId="WW8Num1z2">
    <w:name w:val="WW8Num1z2"/>
    <w:uiPriority w:val="99"/>
    <w:rsid w:val="000F2F3C"/>
    <w:rPr>
      <w:rFonts w:ascii="Wingdings" w:hAnsi="Wingdings"/>
    </w:rPr>
  </w:style>
  <w:style w:type="character" w:customStyle="1" w:styleId="WW8Num1z3">
    <w:name w:val="WW8Num1z3"/>
    <w:uiPriority w:val="99"/>
    <w:rsid w:val="000F2F3C"/>
    <w:rPr>
      <w:rFonts w:ascii="Symbol" w:hAnsi="Symbol"/>
    </w:rPr>
  </w:style>
  <w:style w:type="character" w:customStyle="1" w:styleId="WW8Num2z0">
    <w:name w:val="WW8Num2z0"/>
    <w:uiPriority w:val="99"/>
    <w:rsid w:val="000F2F3C"/>
    <w:rPr>
      <w:rFonts w:ascii="Arial" w:hAnsi="Arial"/>
    </w:rPr>
  </w:style>
  <w:style w:type="character" w:customStyle="1" w:styleId="WW8Num2z1">
    <w:name w:val="WW8Num2z1"/>
    <w:uiPriority w:val="99"/>
    <w:rsid w:val="000F2F3C"/>
    <w:rPr>
      <w:rFonts w:ascii="Courier New" w:hAnsi="Courier New"/>
    </w:rPr>
  </w:style>
  <w:style w:type="character" w:customStyle="1" w:styleId="WW8Num2z2">
    <w:name w:val="WW8Num2z2"/>
    <w:uiPriority w:val="99"/>
    <w:rsid w:val="000F2F3C"/>
    <w:rPr>
      <w:rFonts w:ascii="Wingdings" w:hAnsi="Wingdings"/>
    </w:rPr>
  </w:style>
  <w:style w:type="character" w:customStyle="1" w:styleId="WW8Num2z3">
    <w:name w:val="WW8Num2z3"/>
    <w:uiPriority w:val="99"/>
    <w:rsid w:val="000F2F3C"/>
    <w:rPr>
      <w:rFonts w:ascii="Symbol" w:hAnsi="Symbol"/>
    </w:rPr>
  </w:style>
  <w:style w:type="character" w:customStyle="1" w:styleId="WW8Num4z1">
    <w:name w:val="WW8Num4z1"/>
    <w:uiPriority w:val="99"/>
    <w:rsid w:val="000F2F3C"/>
    <w:rPr>
      <w:rFonts w:ascii="Courier New" w:hAnsi="Courier New"/>
    </w:rPr>
  </w:style>
  <w:style w:type="character" w:customStyle="1" w:styleId="WW8Num4z2">
    <w:name w:val="WW8Num4z2"/>
    <w:uiPriority w:val="99"/>
    <w:rsid w:val="000F2F3C"/>
    <w:rPr>
      <w:rFonts w:ascii="Wingdings" w:hAnsi="Wingdings"/>
    </w:rPr>
  </w:style>
  <w:style w:type="character" w:customStyle="1" w:styleId="WW8Num4z3">
    <w:name w:val="WW8Num4z3"/>
    <w:uiPriority w:val="99"/>
    <w:rsid w:val="000F2F3C"/>
    <w:rPr>
      <w:rFonts w:ascii="Symbol" w:hAnsi="Symbol"/>
    </w:rPr>
  </w:style>
  <w:style w:type="character" w:customStyle="1" w:styleId="WW8Num5z0">
    <w:name w:val="WW8Num5z0"/>
    <w:uiPriority w:val="99"/>
    <w:rsid w:val="000F2F3C"/>
    <w:rPr>
      <w:rFonts w:ascii="Arial" w:hAnsi="Arial"/>
    </w:rPr>
  </w:style>
  <w:style w:type="character" w:customStyle="1" w:styleId="WW8Num5z1">
    <w:name w:val="WW8Num5z1"/>
    <w:uiPriority w:val="99"/>
    <w:rsid w:val="000F2F3C"/>
    <w:rPr>
      <w:rFonts w:ascii="Courier New" w:hAnsi="Courier New"/>
    </w:rPr>
  </w:style>
  <w:style w:type="character" w:customStyle="1" w:styleId="WW8Num5z2">
    <w:name w:val="WW8Num5z2"/>
    <w:uiPriority w:val="99"/>
    <w:rsid w:val="000F2F3C"/>
    <w:rPr>
      <w:rFonts w:ascii="Wingdings" w:hAnsi="Wingdings"/>
    </w:rPr>
  </w:style>
  <w:style w:type="character" w:customStyle="1" w:styleId="WW8Num5z3">
    <w:name w:val="WW8Num5z3"/>
    <w:uiPriority w:val="99"/>
    <w:rsid w:val="000F2F3C"/>
    <w:rPr>
      <w:rFonts w:ascii="Symbol" w:hAnsi="Symbol"/>
    </w:rPr>
  </w:style>
  <w:style w:type="character" w:customStyle="1" w:styleId="WW8Num6z0">
    <w:name w:val="WW8Num6z0"/>
    <w:uiPriority w:val="99"/>
    <w:rsid w:val="000F2F3C"/>
    <w:rPr>
      <w:rFonts w:ascii="Arial" w:hAnsi="Arial"/>
    </w:rPr>
  </w:style>
  <w:style w:type="character" w:customStyle="1" w:styleId="WW8Num6z1">
    <w:name w:val="WW8Num6z1"/>
    <w:uiPriority w:val="99"/>
    <w:rsid w:val="000F2F3C"/>
    <w:rPr>
      <w:rFonts w:ascii="Courier New" w:hAnsi="Courier New"/>
    </w:rPr>
  </w:style>
  <w:style w:type="character" w:customStyle="1" w:styleId="WW8Num6z2">
    <w:name w:val="WW8Num6z2"/>
    <w:uiPriority w:val="99"/>
    <w:rsid w:val="000F2F3C"/>
    <w:rPr>
      <w:rFonts w:ascii="Wingdings" w:hAnsi="Wingdings"/>
    </w:rPr>
  </w:style>
  <w:style w:type="character" w:customStyle="1" w:styleId="WW8Num6z3">
    <w:name w:val="WW8Num6z3"/>
    <w:uiPriority w:val="99"/>
    <w:rsid w:val="000F2F3C"/>
    <w:rPr>
      <w:rFonts w:ascii="Symbol" w:hAnsi="Symbol"/>
    </w:rPr>
  </w:style>
  <w:style w:type="character" w:customStyle="1" w:styleId="WW8Num8z0">
    <w:name w:val="WW8Num8z0"/>
    <w:uiPriority w:val="99"/>
    <w:rsid w:val="000F2F3C"/>
    <w:rPr>
      <w:rFonts w:ascii="Times New Roman" w:hAnsi="Times New Roman"/>
    </w:rPr>
  </w:style>
  <w:style w:type="character" w:customStyle="1" w:styleId="WW8Num8z1">
    <w:name w:val="WW8Num8z1"/>
    <w:uiPriority w:val="99"/>
    <w:rsid w:val="000F2F3C"/>
    <w:rPr>
      <w:rFonts w:ascii="Courier New" w:hAnsi="Courier New"/>
    </w:rPr>
  </w:style>
  <w:style w:type="character" w:customStyle="1" w:styleId="WW8Num8z2">
    <w:name w:val="WW8Num8z2"/>
    <w:uiPriority w:val="99"/>
    <w:rsid w:val="000F2F3C"/>
    <w:rPr>
      <w:rFonts w:ascii="Wingdings" w:hAnsi="Wingdings"/>
    </w:rPr>
  </w:style>
  <w:style w:type="character" w:customStyle="1" w:styleId="WW8Num8z3">
    <w:name w:val="WW8Num8z3"/>
    <w:uiPriority w:val="99"/>
    <w:rsid w:val="000F2F3C"/>
    <w:rPr>
      <w:rFonts w:ascii="Symbol" w:hAnsi="Symbol"/>
    </w:rPr>
  </w:style>
  <w:style w:type="character" w:customStyle="1" w:styleId="Policepardfaut1">
    <w:name w:val="Police par défaut1"/>
    <w:uiPriority w:val="99"/>
    <w:rsid w:val="000F2F3C"/>
  </w:style>
  <w:style w:type="character" w:styleId="Numrodepage">
    <w:name w:val="page number"/>
    <w:uiPriority w:val="99"/>
    <w:rsid w:val="000F2F3C"/>
    <w:rPr>
      <w:rFonts w:cs="Times New Roman"/>
    </w:rPr>
  </w:style>
  <w:style w:type="character" w:styleId="Lienhypertexte">
    <w:name w:val="Hyperlink"/>
    <w:uiPriority w:val="99"/>
    <w:rsid w:val="000F2F3C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0F2F3C"/>
    <w:rPr>
      <w:rFonts w:cs="Times New Roman"/>
      <w:color w:val="800080"/>
      <w:u w:val="single"/>
    </w:rPr>
  </w:style>
  <w:style w:type="character" w:customStyle="1" w:styleId="27-tabtextegauche">
    <w:name w:val="27-tabtextegauche"/>
    <w:uiPriority w:val="99"/>
    <w:rsid w:val="000F2F3C"/>
    <w:rPr>
      <w:rFonts w:cs="Times New Roman"/>
    </w:rPr>
  </w:style>
  <w:style w:type="character" w:customStyle="1" w:styleId="Puces">
    <w:name w:val="Puces"/>
    <w:uiPriority w:val="99"/>
    <w:rsid w:val="000F2F3C"/>
    <w:rPr>
      <w:rFonts w:ascii="StarSymbol" w:eastAsia="StarSymbol" w:hAnsi="StarSymbol"/>
      <w:sz w:val="18"/>
    </w:rPr>
  </w:style>
  <w:style w:type="paragraph" w:customStyle="1" w:styleId="Titre10">
    <w:name w:val="Titre1"/>
    <w:basedOn w:val="Normal"/>
    <w:next w:val="Corpsdetexte"/>
    <w:uiPriority w:val="99"/>
    <w:rsid w:val="000F2F3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0F2F3C"/>
    <w:pPr>
      <w:jc w:val="both"/>
    </w:pPr>
    <w:rPr>
      <w:rFonts w:ascii="Arial" w:hAnsi="Arial"/>
      <w:sz w:val="22"/>
    </w:rPr>
  </w:style>
  <w:style w:type="character" w:customStyle="1" w:styleId="CorpsdetexteCar">
    <w:name w:val="Corps de texte Car"/>
    <w:link w:val="Corpsdetexte"/>
    <w:uiPriority w:val="99"/>
    <w:locked/>
    <w:rsid w:val="000F2F3C"/>
    <w:rPr>
      <w:rFonts w:ascii="Arial" w:hAnsi="Arial" w:cs="Times New Roman"/>
      <w:sz w:val="20"/>
      <w:szCs w:val="20"/>
      <w:lang w:eastAsia="ar-SA" w:bidi="ar-SA"/>
    </w:rPr>
  </w:style>
  <w:style w:type="paragraph" w:styleId="Liste">
    <w:name w:val="List"/>
    <w:basedOn w:val="Corpsdetexte"/>
    <w:uiPriority w:val="99"/>
    <w:rsid w:val="000F2F3C"/>
    <w:rPr>
      <w:rFonts w:cs="Tahoma"/>
    </w:rPr>
  </w:style>
  <w:style w:type="paragraph" w:customStyle="1" w:styleId="Lgende1">
    <w:name w:val="Légende1"/>
    <w:basedOn w:val="Normal"/>
    <w:next w:val="Normal"/>
    <w:uiPriority w:val="99"/>
    <w:rsid w:val="000F2F3C"/>
    <w:pPr>
      <w:autoSpaceDE w:val="0"/>
      <w:spacing w:line="360" w:lineRule="auto"/>
    </w:pPr>
    <w:rPr>
      <w:rFonts w:ascii="Arial" w:hAnsi="Arial" w:cs="Arial"/>
      <w:u w:val="single"/>
    </w:rPr>
  </w:style>
  <w:style w:type="paragraph" w:customStyle="1" w:styleId="Rpertoire">
    <w:name w:val="Répertoire"/>
    <w:basedOn w:val="Normal"/>
    <w:uiPriority w:val="99"/>
    <w:rsid w:val="000F2F3C"/>
    <w:pPr>
      <w:suppressLineNumbers/>
    </w:pPr>
    <w:rPr>
      <w:rFonts w:cs="Tahoma"/>
    </w:rPr>
  </w:style>
  <w:style w:type="paragraph" w:styleId="Titre">
    <w:name w:val="Title"/>
    <w:basedOn w:val="Normal"/>
    <w:next w:val="Sous-titre"/>
    <w:link w:val="TitreCar"/>
    <w:uiPriority w:val="99"/>
    <w:qFormat/>
    <w:rsid w:val="000F2F3C"/>
    <w:pPr>
      <w:jc w:val="center"/>
    </w:pPr>
    <w:rPr>
      <w:rFonts w:ascii="Clarendon Cd (W1)" w:hAnsi="Clarendon Cd (W1)"/>
      <w:b/>
    </w:rPr>
  </w:style>
  <w:style w:type="character" w:customStyle="1" w:styleId="TitreCar">
    <w:name w:val="Titre Car"/>
    <w:link w:val="Titre"/>
    <w:uiPriority w:val="99"/>
    <w:locked/>
    <w:rsid w:val="000F2F3C"/>
    <w:rPr>
      <w:rFonts w:ascii="Clarendon Cd (W1)" w:hAnsi="Clarendon Cd (W1)" w:cs="Times New Roman"/>
      <w:b/>
      <w:sz w:val="20"/>
      <w:szCs w:val="20"/>
      <w:lang w:eastAsia="ar-SA" w:bidi="ar-SA"/>
    </w:rPr>
  </w:style>
  <w:style w:type="paragraph" w:styleId="Sous-titre">
    <w:name w:val="Subtitle"/>
    <w:basedOn w:val="Titre10"/>
    <w:next w:val="Corpsdetexte"/>
    <w:link w:val="Sous-titreCar"/>
    <w:uiPriority w:val="99"/>
    <w:qFormat/>
    <w:rsid w:val="000F2F3C"/>
    <w:pPr>
      <w:jc w:val="center"/>
    </w:pPr>
    <w:rPr>
      <w:i/>
      <w:iCs/>
    </w:rPr>
  </w:style>
  <w:style w:type="character" w:customStyle="1" w:styleId="Sous-titreCar">
    <w:name w:val="Sous-titre Car"/>
    <w:link w:val="Sous-titre"/>
    <w:uiPriority w:val="99"/>
    <w:locked/>
    <w:rsid w:val="000F2F3C"/>
    <w:rPr>
      <w:rFonts w:ascii="Arial" w:eastAsia="MS Mincho" w:hAnsi="Arial" w:cs="Tahoma"/>
      <w:i/>
      <w:iCs/>
      <w:sz w:val="28"/>
      <w:szCs w:val="28"/>
      <w:lang w:eastAsia="ar-SA" w:bidi="ar-SA"/>
    </w:rPr>
  </w:style>
  <w:style w:type="paragraph" w:styleId="En-tte">
    <w:name w:val="header"/>
    <w:basedOn w:val="Normal"/>
    <w:link w:val="En-tteCar"/>
    <w:uiPriority w:val="99"/>
    <w:rsid w:val="000F2F3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0F2F3C"/>
    <w:rPr>
      <w:rFonts w:ascii="Times New Roman" w:hAnsi="Times New Roman" w:cs="Times New Roman"/>
      <w:sz w:val="20"/>
      <w:szCs w:val="20"/>
      <w:lang w:eastAsia="ar-SA" w:bidi="ar-SA"/>
    </w:rPr>
  </w:style>
  <w:style w:type="paragraph" w:styleId="Pieddepage">
    <w:name w:val="footer"/>
    <w:basedOn w:val="Normal"/>
    <w:link w:val="PieddepageCar"/>
    <w:uiPriority w:val="99"/>
    <w:rsid w:val="000F2F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0F2F3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Normalcentr1">
    <w:name w:val="Normal centré1"/>
    <w:basedOn w:val="Normal"/>
    <w:uiPriority w:val="99"/>
    <w:rsid w:val="000F2F3C"/>
    <w:pPr>
      <w:ind w:left="1134" w:right="567"/>
      <w:jc w:val="both"/>
    </w:pPr>
    <w:rPr>
      <w:rFonts w:ascii="Arial" w:hAnsi="Arial"/>
      <w:sz w:val="24"/>
    </w:rPr>
  </w:style>
  <w:style w:type="paragraph" w:customStyle="1" w:styleId="Corpsdetexte21">
    <w:name w:val="Corps de texte 21"/>
    <w:basedOn w:val="Normal"/>
    <w:uiPriority w:val="99"/>
    <w:rsid w:val="000F2F3C"/>
    <w:rPr>
      <w:sz w:val="22"/>
    </w:rPr>
  </w:style>
  <w:style w:type="paragraph" w:customStyle="1" w:styleId="Corpsdetexte31">
    <w:name w:val="Corps de texte 31"/>
    <w:basedOn w:val="Normal"/>
    <w:uiPriority w:val="99"/>
    <w:rsid w:val="000F2F3C"/>
    <w:pPr>
      <w:jc w:val="both"/>
    </w:pPr>
    <w:rPr>
      <w:b/>
      <w:sz w:val="22"/>
    </w:rPr>
  </w:style>
  <w:style w:type="paragraph" w:styleId="Textedebulles">
    <w:name w:val="Balloon Text"/>
    <w:basedOn w:val="Normal"/>
    <w:link w:val="TextedebullesCar"/>
    <w:uiPriority w:val="99"/>
    <w:rsid w:val="000F2F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0F2F3C"/>
    <w:rPr>
      <w:rFonts w:ascii="Tahoma" w:hAnsi="Tahoma" w:cs="Tahoma"/>
      <w:sz w:val="16"/>
      <w:szCs w:val="16"/>
      <w:lang w:eastAsia="ar-SA" w:bidi="ar-SA"/>
    </w:rPr>
  </w:style>
  <w:style w:type="paragraph" w:customStyle="1" w:styleId="Retraitcorpsdetexte21">
    <w:name w:val="Retrait corps de texte 21"/>
    <w:basedOn w:val="Normal"/>
    <w:uiPriority w:val="99"/>
    <w:rsid w:val="000F2F3C"/>
    <w:pPr>
      <w:spacing w:after="120" w:line="480" w:lineRule="auto"/>
      <w:ind w:left="283"/>
    </w:pPr>
  </w:style>
  <w:style w:type="paragraph" w:styleId="Retraitcorpsdetexte">
    <w:name w:val="Body Text Indent"/>
    <w:basedOn w:val="Normal"/>
    <w:link w:val="RetraitcorpsdetexteCar"/>
    <w:uiPriority w:val="99"/>
    <w:rsid w:val="000F2F3C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locked/>
    <w:rsid w:val="000F2F3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Intgralebase">
    <w:name w:val="Intégrale_base"/>
    <w:link w:val="IntgralebaseCar"/>
    <w:uiPriority w:val="99"/>
    <w:rsid w:val="000F2F3C"/>
    <w:pPr>
      <w:suppressAutoHyphens/>
      <w:autoSpaceDE w:val="0"/>
      <w:spacing w:line="280" w:lineRule="exact"/>
    </w:pPr>
    <w:rPr>
      <w:rFonts w:ascii="Times New Roman" w:eastAsia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0F2F3C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customStyle="1" w:styleId="Contenudetableau">
    <w:name w:val="Contenu de tableau"/>
    <w:basedOn w:val="Normal"/>
    <w:uiPriority w:val="99"/>
    <w:rsid w:val="000F2F3C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0F2F3C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uiPriority w:val="99"/>
    <w:rsid w:val="000F2F3C"/>
  </w:style>
  <w:style w:type="paragraph" w:customStyle="1" w:styleId="11-texte">
    <w:name w:val="11-texte"/>
    <w:basedOn w:val="Normal"/>
    <w:uiPriority w:val="99"/>
    <w:rsid w:val="000F2F3C"/>
    <w:pPr>
      <w:suppressAutoHyphens w:val="0"/>
      <w:spacing w:before="100" w:beforeAutospacing="1" w:after="100" w:afterAutospacing="1"/>
    </w:pPr>
    <w:rPr>
      <w:rFonts w:ascii="Verdana" w:hAnsi="Verdana"/>
      <w:sz w:val="16"/>
      <w:szCs w:val="16"/>
      <w:lang w:eastAsia="fr-FR"/>
    </w:rPr>
  </w:style>
  <w:style w:type="table" w:styleId="Grilledutableau">
    <w:name w:val="Table Grid"/>
    <w:basedOn w:val="TableauNormal"/>
    <w:uiPriority w:val="99"/>
    <w:rsid w:val="000F2F3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uiPriority w:val="99"/>
    <w:rsid w:val="000F2F3C"/>
  </w:style>
  <w:style w:type="character" w:customStyle="1" w:styleId="apple-converted-space">
    <w:name w:val="apple-converted-space"/>
    <w:uiPriority w:val="99"/>
    <w:rsid w:val="000F2F3C"/>
    <w:rPr>
      <w:rFonts w:cs="Times New Roman"/>
    </w:rPr>
  </w:style>
  <w:style w:type="character" w:styleId="AcronymeHTML">
    <w:name w:val="HTML Acronym"/>
    <w:uiPriority w:val="99"/>
    <w:rsid w:val="000F2F3C"/>
    <w:rPr>
      <w:rFonts w:cs="Times New Roman"/>
    </w:rPr>
  </w:style>
  <w:style w:type="character" w:customStyle="1" w:styleId="chevron">
    <w:name w:val="chevron"/>
    <w:uiPriority w:val="99"/>
    <w:rsid w:val="000F2F3C"/>
    <w:rPr>
      <w:rFonts w:cs="Times New Roman"/>
    </w:rPr>
  </w:style>
  <w:style w:type="paragraph" w:customStyle="1" w:styleId="Default">
    <w:name w:val="Default"/>
    <w:uiPriority w:val="99"/>
    <w:rsid w:val="000F2F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ppelnotedebasdep">
    <w:name w:val="footnote reference"/>
    <w:uiPriority w:val="99"/>
    <w:rsid w:val="000F2F3C"/>
    <w:rPr>
      <w:rFonts w:cs="Times New Roman"/>
      <w:color w:val="000000"/>
    </w:rPr>
  </w:style>
  <w:style w:type="paragraph" w:customStyle="1" w:styleId="SNObjet">
    <w:name w:val="SNObjet"/>
    <w:basedOn w:val="Default"/>
    <w:next w:val="Default"/>
    <w:uiPriority w:val="99"/>
    <w:rsid w:val="000F2F3C"/>
    <w:pPr>
      <w:spacing w:after="119"/>
    </w:pPr>
    <w:rPr>
      <w:color w:val="auto"/>
    </w:rPr>
  </w:style>
  <w:style w:type="character" w:customStyle="1" w:styleId="IntgralebaseCar">
    <w:name w:val="Intégrale_base Car"/>
    <w:link w:val="Intgralebase"/>
    <w:uiPriority w:val="99"/>
    <w:locked/>
    <w:rsid w:val="000F2F3C"/>
    <w:rPr>
      <w:rFonts w:ascii="Times New Roman" w:hAnsi="Times New Roman" w:cs="Times New Roman"/>
      <w:lang w:val="fr-FR" w:eastAsia="ar-SA" w:bidi="ar-SA"/>
    </w:rPr>
  </w:style>
  <w:style w:type="character" w:styleId="lev">
    <w:name w:val="Strong"/>
    <w:uiPriority w:val="99"/>
    <w:qFormat/>
    <w:rsid w:val="00B37F41"/>
    <w:rPr>
      <w:rFonts w:cs="Times New Roman"/>
      <w:b/>
      <w:bCs/>
    </w:rPr>
  </w:style>
  <w:style w:type="character" w:styleId="Marquedecommentaire">
    <w:name w:val="annotation reference"/>
    <w:uiPriority w:val="99"/>
    <w:semiHidden/>
    <w:unhideWhenUsed/>
    <w:locked/>
    <w:rsid w:val="008E74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8E7465"/>
  </w:style>
  <w:style w:type="character" w:customStyle="1" w:styleId="CommentaireCar">
    <w:name w:val="Commentaire Car"/>
    <w:link w:val="Commentaire"/>
    <w:uiPriority w:val="99"/>
    <w:semiHidden/>
    <w:rsid w:val="008E7465"/>
    <w:rPr>
      <w:rFonts w:ascii="Times New Roman" w:eastAsia="Times New Roman" w:hAnsi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8E746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E7465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Rvision">
    <w:name w:val="Revision"/>
    <w:hidden/>
    <w:uiPriority w:val="99"/>
    <w:semiHidden/>
    <w:rsid w:val="0046120E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mia.phm.education.gouv.fr/amia/Am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517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M3</vt:lpstr>
    </vt:vector>
  </TitlesOfParts>
  <Company>men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M3</dc:title>
  <dc:subject/>
  <dc:creator>DPMA</dc:creator>
  <cp:keywords/>
  <dc:description/>
  <cp:lastModifiedBy>FLORENCE BOISLIVEAU</cp:lastModifiedBy>
  <cp:revision>6</cp:revision>
  <cp:lastPrinted>2022-10-19T07:07:00Z</cp:lastPrinted>
  <dcterms:created xsi:type="dcterms:W3CDTF">2025-09-12T08:04:00Z</dcterms:created>
  <dcterms:modified xsi:type="dcterms:W3CDTF">2025-11-14T13:53:00Z</dcterms:modified>
</cp:coreProperties>
</file>